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3" w:lineRule="atLeast"/>
        <w:ind w:left="0" w:right="0"/>
        <w:jc w:val="center"/>
        <w:rPr>
          <w:sz w:val="36"/>
          <w:szCs w:val="36"/>
        </w:rPr>
      </w:pPr>
      <w:r>
        <w:rPr>
          <w:i w:val="0"/>
          <w:caps w:val="0"/>
          <w:color w:val="652A3B"/>
          <w:spacing w:val="0"/>
          <w:sz w:val="36"/>
          <w:szCs w:val="36"/>
          <w:bdr w:val="none" w:color="auto" w:sz="0" w:space="0"/>
          <w:shd w:val="clear" w:fill="888CB2"/>
        </w:rPr>
        <w:t>冬日送培来我县，专业引领共发展——记2017年教育部中国移动中小学校长培训项目凉城县启动仪式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75" w:beforeAutospacing="0" w:after="0" w:afterAutospacing="0" w:line="240" w:lineRule="auto"/>
        <w:ind w:left="0" w:right="0" w:firstLine="0"/>
        <w:jc w:val="center"/>
        <w:rPr>
          <w:rFonts w:ascii="Helvetica Neue" w:hAnsi="Helvetica Neue" w:eastAsia="Helvetica Neue" w:cs="Helvetica Neue"/>
          <w:b w:val="0"/>
          <w:i w:val="0"/>
          <w:caps w:val="0"/>
          <w:color w:val="652A3B"/>
          <w:spacing w:val="0"/>
          <w:sz w:val="24"/>
          <w:szCs w:val="24"/>
        </w:rPr>
      </w:pPr>
      <w:r>
        <w:rPr>
          <w:rFonts w:hint="default" w:ascii="Helvetica Neue" w:hAnsi="Helvetica Neue" w:eastAsia="Helvetica Neue" w:cs="Helvetica Neue"/>
          <w:b w:val="0"/>
          <w:i w:val="0"/>
          <w:caps w:val="0"/>
          <w:color w:val="652A3B"/>
          <w:spacing w:val="0"/>
          <w:kern w:val="0"/>
          <w:sz w:val="24"/>
          <w:szCs w:val="24"/>
          <w:bdr w:val="none" w:color="auto" w:sz="0" w:space="0"/>
          <w:shd w:val="clear" w:fill="888CB2"/>
          <w:lang w:val="en-US" w:eastAsia="zh-CN" w:bidi="ar"/>
        </w:rPr>
        <w:t>阅读 782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center"/>
        <w:rPr>
          <w:rFonts w:hint="default" w:ascii="Helvetica Neue" w:hAnsi="Helvetica Neue" w:eastAsia="Helvetica Neue" w:cs="Helvetica Neue"/>
          <w:b w:val="0"/>
          <w:i w:val="0"/>
          <w:caps w:val="0"/>
          <w:color w:val="652A3B"/>
          <w:spacing w:val="0"/>
          <w:sz w:val="24"/>
          <w:szCs w:val="24"/>
        </w:rPr>
      </w:pPr>
      <w:r>
        <w:rPr>
          <w:rFonts w:hint="default" w:ascii="Helvetica Neue" w:hAnsi="Helvetica Neue" w:eastAsia="Helvetica Neue" w:cs="Helvetica Neue"/>
          <w:b w:val="0"/>
          <w:i w:val="0"/>
          <w:caps w:val="0"/>
          <w:color w:val="5C6BA5"/>
          <w:spacing w:val="0"/>
          <w:kern w:val="0"/>
          <w:sz w:val="24"/>
          <w:szCs w:val="24"/>
          <w:u w:val="none"/>
          <w:bdr w:val="none" w:color="auto" w:sz="0" w:space="0"/>
          <w:shd w:val="clear" w:fill="888CB2"/>
          <w:lang w:val="en-US" w:eastAsia="zh-CN" w:bidi="ar"/>
        </w:rPr>
        <w:fldChar w:fldCharType="begin"/>
      </w:r>
      <w:r>
        <w:rPr>
          <w:rFonts w:hint="default" w:ascii="Helvetica Neue" w:hAnsi="Helvetica Neue" w:eastAsia="Helvetica Neue" w:cs="Helvetica Neue"/>
          <w:b w:val="0"/>
          <w:i w:val="0"/>
          <w:caps w:val="0"/>
          <w:color w:val="5C6BA5"/>
          <w:spacing w:val="0"/>
          <w:kern w:val="0"/>
          <w:sz w:val="24"/>
          <w:szCs w:val="24"/>
          <w:u w:val="none"/>
          <w:bdr w:val="none" w:color="auto" w:sz="0" w:space="0"/>
          <w:shd w:val="clear" w:fill="888CB2"/>
          <w:lang w:val="en-US" w:eastAsia="zh-CN" w:bidi="ar"/>
        </w:rPr>
        <w:instrText xml:space="preserve"> HYPERLINK "https://www.meipian.cn/c/6764328" </w:instrText>
      </w:r>
      <w:r>
        <w:rPr>
          <w:rFonts w:hint="default" w:ascii="Helvetica Neue" w:hAnsi="Helvetica Neue" w:eastAsia="Helvetica Neue" w:cs="Helvetica Neue"/>
          <w:b w:val="0"/>
          <w:i w:val="0"/>
          <w:caps w:val="0"/>
          <w:color w:val="5C6BA5"/>
          <w:spacing w:val="0"/>
          <w:kern w:val="0"/>
          <w:sz w:val="24"/>
          <w:szCs w:val="24"/>
          <w:u w:val="none"/>
          <w:bdr w:val="none" w:color="auto" w:sz="0" w:space="0"/>
          <w:shd w:val="clear" w:fill="888CB2"/>
          <w:lang w:val="en-US" w:eastAsia="zh-CN" w:bidi="ar"/>
        </w:rPr>
        <w:fldChar w:fldCharType="separate"/>
      </w:r>
      <w:r>
        <w:rPr>
          <w:rStyle w:val="5"/>
          <w:rFonts w:hint="default" w:ascii="Helvetica Neue" w:hAnsi="Helvetica Neue" w:eastAsia="Helvetica Neue" w:cs="Helvetica Neue"/>
          <w:b w:val="0"/>
          <w:i w:val="0"/>
          <w:caps w:val="0"/>
          <w:color w:val="5C6BA5"/>
          <w:spacing w:val="0"/>
          <w:sz w:val="24"/>
          <w:szCs w:val="24"/>
          <w:u w:val="none"/>
          <w:bdr w:val="none" w:color="auto" w:sz="0" w:space="0"/>
          <w:shd w:val="clear" w:fill="888CB2"/>
        </w:rPr>
        <w:t>乌兰察布凉城一小:沈学刚</w:t>
      </w:r>
      <w:r>
        <w:rPr>
          <w:rFonts w:hint="default" w:ascii="Helvetica Neue" w:hAnsi="Helvetica Neue" w:eastAsia="Helvetica Neue" w:cs="Helvetica Neue"/>
          <w:b w:val="0"/>
          <w:i w:val="0"/>
          <w:caps w:val="0"/>
          <w:color w:val="5C6BA5"/>
          <w:spacing w:val="0"/>
          <w:kern w:val="0"/>
          <w:sz w:val="24"/>
          <w:szCs w:val="24"/>
          <w:u w:val="none"/>
          <w:bdr w:val="none" w:color="auto" w:sz="0" w:space="0"/>
          <w:shd w:val="clear" w:fill="888CB2"/>
          <w:lang w:val="en-US" w:eastAsia="zh-CN" w:bidi="ar"/>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 xml:space="preserve">　　十二月的凉城冬阳暖意足，天蓝风亦轻。为促进全县中小学校长更新办学理念、提升管理能力、提高治校水平，12月9、10、11日，内蒙古师范大学2017年教育部—中国移动中小学校长“送培下乡”项目专家们来到我县。我县教育局组织全县200多名正副校长、后备干部和全县骨干教师在凉城第四中学举行了开班仪式暨培训活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3" w:lineRule="atLeast"/>
        <w:ind w:left="0" w:right="0" w:firstLine="0"/>
        <w:jc w:val="both"/>
        <w:rPr>
          <w:rFonts w:hint="default" w:ascii="Helvetica Neue" w:hAnsi="Helvetica Neue" w:eastAsia="Helvetica Neue" w:cs="Helvetica Neue"/>
          <w:b w:val="0"/>
          <w:i w:val="0"/>
          <w:caps w:val="0"/>
          <w:color w:val="652A3B"/>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5362575"/>
            <wp:effectExtent l="0" t="0" r="0" b="9525"/>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4"/>
                    <a:stretch>
                      <a:fillRect/>
                    </a:stretch>
                  </pic:blipFill>
                  <pic:spPr>
                    <a:xfrm>
                      <a:off x="0" y="0"/>
                      <a:ext cx="7143750" cy="53625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7143750"/>
            <wp:effectExtent l="0" t="0" r="0" b="0"/>
            <wp:docPr id="1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7"/>
                    <pic:cNvPicPr>
                      <a:picLocks noChangeAspect="1"/>
                    </pic:cNvPicPr>
                  </pic:nvPicPr>
                  <pic:blipFill>
                    <a:blip r:embed="rId5"/>
                    <a:stretch>
                      <a:fillRect/>
                    </a:stretch>
                  </pic:blipFill>
                  <pic:spPr>
                    <a:xfrm>
                      <a:off x="0" y="0"/>
                      <a:ext cx="7143750" cy="71437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10715625"/>
            <wp:effectExtent l="0" t="0" r="0" b="9525"/>
            <wp:docPr id="1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8"/>
                    <pic:cNvPicPr>
                      <a:picLocks noChangeAspect="1"/>
                    </pic:cNvPicPr>
                  </pic:nvPicPr>
                  <pic:blipFill>
                    <a:blip r:embed="rId6"/>
                    <a:stretch>
                      <a:fillRect/>
                    </a:stretch>
                  </pic:blipFill>
                  <pic:spPr>
                    <a:xfrm>
                      <a:off x="0" y="0"/>
                      <a:ext cx="7143750" cy="107156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　　出席开班仪式的领导有:内蒙古师范大学继续教育学院郝保文院长、内蒙古师范大学继续教育学院培训部高丽桃主任、吕建洲科长、名校长山东师范大学基础教育集团特聘校长、山东青岛市黄岛十六中学校长王训斌、乌兰察布市教育局方泽科长、凉城县政府办副主任王文宣、凉城县教育局副局长史宏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　　开班仪式由教育局史宏峰副局长主持，仪式共有五项议程：第一项议程是由政府办副主任王文宣讲话；第二项议程是由乌兰察布市教育局师资科科长方泽讲话；第三项议程是由工作坊的坊主第四中学校长卢德发言；第四项议程是由工作坊的坊员代表凉城一小副校长沈学刚发言；最后一项议程是内蒙古师范大学的继续教育学院郝保文院长讲话。</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9525000"/>
            <wp:effectExtent l="0" t="0" r="0" b="0"/>
            <wp:docPr id="1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9"/>
                    <pic:cNvPicPr>
                      <a:picLocks noChangeAspect="1"/>
                    </pic:cNvPicPr>
                  </pic:nvPicPr>
                  <pic:blipFill>
                    <a:blip r:embed="rId7"/>
                    <a:stretch>
                      <a:fillRect/>
                    </a:stretch>
                  </pic:blipFill>
                  <pic:spPr>
                    <a:xfrm>
                      <a:off x="0" y="0"/>
                      <a:ext cx="7143750" cy="952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　　第四中学卢德校长代表四名坊主做了表态发言，并对每个坊员在网络研修期间的学习提出了要求，要端正态度，按时完成研修任务，积极参与研讨，要发表有思想的感想，把网络研修开展的掷地有声。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3" w:lineRule="atLeast"/>
        <w:ind w:left="0" w:right="0" w:firstLine="0"/>
        <w:jc w:val="both"/>
        <w:rPr>
          <w:rFonts w:hint="default" w:ascii="Helvetica Neue" w:hAnsi="Helvetica Neue" w:eastAsia="Helvetica Neue" w:cs="Helvetica Neue"/>
          <w:b w:val="0"/>
          <w:i w:val="0"/>
          <w:caps w:val="0"/>
          <w:color w:val="652A3B"/>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3" w:lineRule="atLeast"/>
        <w:ind w:left="0" w:right="0" w:firstLine="0"/>
        <w:jc w:val="both"/>
        <w:rPr>
          <w:rFonts w:hint="default" w:ascii="Helvetica Neue" w:hAnsi="Helvetica Neue" w:eastAsia="Helvetica Neue" w:cs="Helvetica Neue"/>
          <w:b w:val="0"/>
          <w:i w:val="0"/>
          <w:caps w:val="0"/>
          <w:color w:val="652A3B"/>
          <w:spacing w:val="0"/>
          <w:sz w:val="24"/>
          <w:szCs w:val="24"/>
        </w:rPr>
      </w:pPr>
      <w:r>
        <w:rPr>
          <w:rFonts w:hint="default" w:ascii="Helvetica Neue" w:hAnsi="Helvetica Neue" w:eastAsia="Helvetica Neue" w:cs="Helvetica Neue"/>
          <w:b w:val="0"/>
          <w:i w:val="0"/>
          <w:caps w:val="0"/>
          <w:color w:val="652A3B"/>
          <w:spacing w:val="0"/>
          <w:kern w:val="0"/>
          <w:sz w:val="24"/>
          <w:szCs w:val="24"/>
          <w:bdr w:val="none" w:color="auto" w:sz="0" w:space="0"/>
          <w:shd w:val="clear" w:fill="888CB2"/>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7143750"/>
            <wp:effectExtent l="0" t="0" r="0" b="0"/>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8"/>
                    <a:stretch>
                      <a:fillRect/>
                    </a:stretch>
                  </pic:blipFill>
                  <pic:spPr>
                    <a:xfrm>
                      <a:off x="0" y="0"/>
                      <a:ext cx="7143750" cy="7143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　　凉城一小副校长沈学刚代表全体坊员做了表态发言。从学员的角度出发，明确了学习的态度，对在这俩天的专题讲座和今后的网络研修中要做到潜心研修，不断净化自己的精神家园，提高自己的工作实效，虚心学习，把学到的新理念用到学校的办学管理和教育教学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7143750"/>
            <wp:effectExtent l="0" t="0" r="0" b="0"/>
            <wp:docPr id="10"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61"/>
                    <pic:cNvPicPr>
                      <a:picLocks noChangeAspect="1"/>
                    </pic:cNvPicPr>
                  </pic:nvPicPr>
                  <pic:blipFill>
                    <a:blip r:embed="rId9"/>
                    <a:stretch>
                      <a:fillRect/>
                    </a:stretch>
                  </pic:blipFill>
                  <pic:spPr>
                    <a:xfrm>
                      <a:off x="0" y="0"/>
                      <a:ext cx="7143750" cy="7143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　　内蒙古师范大学继续教育学院郝保文院长做最后的讲话。首先介绍了项目的实施情况，并对项目培训提出了希望和要求。最后他在讲话中指出作为校长要明确使命，做高素质教育，要求大家把共性的问题提出来，不要为学而学，要多思考、多实践，做一名教育家型校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9525000"/>
            <wp:effectExtent l="0" t="0" r="0" b="0"/>
            <wp:docPr id="1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62"/>
                    <pic:cNvPicPr>
                      <a:picLocks noChangeAspect="1"/>
                    </pic:cNvPicPr>
                  </pic:nvPicPr>
                  <pic:blipFill>
                    <a:blip r:embed="rId10"/>
                    <a:stretch>
                      <a:fillRect/>
                    </a:stretch>
                  </pic:blipFill>
                  <pic:spPr>
                    <a:xfrm>
                      <a:off x="0" y="0"/>
                      <a:ext cx="7143750" cy="952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最后史宏峰副局长要求全体参训校长和骨干教师必须做到：端正态度，提高认识，增强学习的自觉性；倍加珍惜，学以致用，切实提高自身素质；振奋精神，严肃纪律，确保取得预期效果。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9525000"/>
            <wp:effectExtent l="0" t="0" r="0" b="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11"/>
                    <a:stretch>
                      <a:fillRect/>
                    </a:stretch>
                  </pic:blipFill>
                  <pic:spPr>
                    <a:xfrm>
                      <a:off x="0" y="0"/>
                      <a:ext cx="7143750" cy="952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日程安排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内容多样，方式新颖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7143750"/>
            <wp:effectExtent l="0" t="0" r="0" b="0"/>
            <wp:docPr id="8"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64"/>
                    <pic:cNvPicPr>
                      <a:picLocks noChangeAspect="1"/>
                    </pic:cNvPicPr>
                  </pic:nvPicPr>
                  <pic:blipFill>
                    <a:blip r:embed="rId12"/>
                    <a:stretch>
                      <a:fillRect/>
                    </a:stretch>
                  </pic:blipFill>
                  <pic:spPr>
                    <a:xfrm>
                      <a:off x="0" y="0"/>
                      <a:ext cx="7143750" cy="7143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9日:短暂的开班仪式结束后，由来自山东师范大学基础教育集团特聘校长、山东青岛市黄岛十六中学校长王训斌作了《传统文化教育提升核心素养的根本》的主题报告，王校长的报告精彩纷呈，在讲述古诗词时，时而吟诵，时而歌唱，赢来阵阵掌声。他说，中国的传统文化源远流长，中华文化是世界文化的瑰宝，是中国人的精神家园，传统文化就在我们的身边，我们要继承和发扬我国的传统文化，并用大量的实例讲述了如何运用传统文化提升学校文化，助推学校全面发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3" w:lineRule="atLeast"/>
        <w:ind w:left="0" w:right="0" w:firstLine="0"/>
        <w:jc w:val="both"/>
        <w:rPr>
          <w:rFonts w:hint="default" w:ascii="Helvetica Neue" w:hAnsi="Helvetica Neue" w:eastAsia="Helvetica Neue" w:cs="Helvetica Neue"/>
          <w:b w:val="0"/>
          <w:i w:val="0"/>
          <w:caps w:val="0"/>
          <w:color w:val="652A3B"/>
          <w:spacing w:val="0"/>
          <w:sz w:val="24"/>
          <w:szCs w:val="24"/>
        </w:rPr>
      </w:pPr>
      <w:r>
        <w:rPr>
          <w:rFonts w:hint="default" w:ascii="Helvetica Neue" w:hAnsi="Helvetica Neue" w:eastAsia="Helvetica Neue" w:cs="Helvetica Neue"/>
          <w:b w:val="0"/>
          <w:i w:val="0"/>
          <w:caps w:val="0"/>
          <w:color w:val="652A3B"/>
          <w:spacing w:val="0"/>
          <w:kern w:val="0"/>
          <w:sz w:val="24"/>
          <w:szCs w:val="24"/>
          <w:bdr w:val="none" w:color="auto" w:sz="0" w:space="0"/>
          <w:shd w:val="clear" w:fill="888CB2"/>
          <w:lang w:val="en-US" w:eastAsia="zh-CN" w:bidi="ar"/>
        </w:rPr>
        <w:t>王校长为期一天的讲学，把“传统文化”深深地根植在了我们的校园，更根植在了每一位听课人的心中。让我们做一个有根的中国人，把老祖宗留给我们的博大精深的文化传承下去并发扬光大，这是每一个华夏子孙的使命和担当。</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7143750"/>
            <wp:effectExtent l="0" t="0" r="0" b="0"/>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13"/>
                    <a:stretch>
                      <a:fillRect/>
                    </a:stretch>
                  </pic:blipFill>
                  <pic:spPr>
                    <a:xfrm>
                      <a:off x="0" y="0"/>
                      <a:ext cx="7143750" cy="7143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10日:来自华师教育研究院院长房涛教授为我们带来精彩的讲座，容纳400多人的报告厅座无虚席。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上午，房教授立足当下，回顾过去，放眼未来，带着我们的校长、老师们一路前行一路思索，给我们开出了道道良方，从应试教育的狂风中走来，经历了素质教育、第八次课程改革，教育均衡，提高质量，我们教育人必须正视时代的主题，立德树人，以培养中国学生发展的核心素养为己任，共圆中国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3" w:lineRule="atLeast"/>
        <w:ind w:left="0" w:right="0" w:firstLine="0"/>
        <w:jc w:val="both"/>
        <w:rPr>
          <w:rFonts w:hint="default" w:ascii="Helvetica Neue" w:hAnsi="Helvetica Neue" w:eastAsia="Helvetica Neue" w:cs="Helvetica Neue"/>
          <w:b w:val="0"/>
          <w:i w:val="0"/>
          <w:caps w:val="0"/>
          <w:color w:val="652A3B"/>
          <w:spacing w:val="0"/>
          <w:sz w:val="24"/>
          <w:szCs w:val="24"/>
        </w:rPr>
      </w:pPr>
      <w:r>
        <w:rPr>
          <w:rFonts w:hint="default" w:ascii="Helvetica Neue" w:hAnsi="Helvetica Neue" w:eastAsia="Helvetica Neue" w:cs="Helvetica Neue"/>
          <w:b w:val="0"/>
          <w:i w:val="0"/>
          <w:caps w:val="0"/>
          <w:color w:val="652A3B"/>
          <w:spacing w:val="0"/>
          <w:kern w:val="0"/>
          <w:sz w:val="24"/>
          <w:szCs w:val="24"/>
          <w:bdr w:val="none" w:color="auto" w:sz="0" w:space="0"/>
          <w:shd w:val="clear" w:fill="888CB2"/>
          <w:lang w:val="en-US" w:eastAsia="zh-CN" w:bidi="ar"/>
        </w:rPr>
        <w:t>下午的讲座围绕“课程”展开，教育的主阵地是课堂，必须永远站在教育的主阵地上，到教育发生的地方才能领会教育的真谛。房教授讲：课堂教学是“打靶”，而非“打猎”，目标必须清晰明确，有的放矢。教学不可以只靠经验，而是靠标准，有明确的要求和任务驱动，做教育教学的明白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3" w:lineRule="atLeast"/>
        <w:ind w:left="0" w:right="0" w:firstLine="0"/>
        <w:jc w:val="both"/>
        <w:rPr>
          <w:rFonts w:hint="default" w:ascii="Helvetica Neue" w:hAnsi="Helvetica Neue" w:eastAsia="Helvetica Neue" w:cs="Helvetica Neue"/>
          <w:b w:val="0"/>
          <w:i w:val="0"/>
          <w:caps w:val="0"/>
          <w:color w:val="652A3B"/>
          <w:spacing w:val="0"/>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10715625"/>
            <wp:effectExtent l="0" t="0" r="0" b="9525"/>
            <wp:docPr id="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66"/>
                    <pic:cNvPicPr>
                      <a:picLocks noChangeAspect="1"/>
                    </pic:cNvPicPr>
                  </pic:nvPicPr>
                  <pic:blipFill>
                    <a:blip r:embed="rId14"/>
                    <a:stretch>
                      <a:fillRect/>
                    </a:stretch>
                  </pic:blipFill>
                  <pic:spPr>
                    <a:xfrm>
                      <a:off x="0" y="0"/>
                      <a:ext cx="7143750" cy="10715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4762500"/>
            <wp:effectExtent l="0" t="0" r="0" b="0"/>
            <wp:docPr id="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IMG_267"/>
                    <pic:cNvPicPr>
                      <a:picLocks noChangeAspect="1"/>
                    </pic:cNvPicPr>
                  </pic:nvPicPr>
                  <pic:blipFill>
                    <a:blip r:embed="rId15"/>
                    <a:stretch>
                      <a:fillRect/>
                    </a:stretch>
                  </pic:blipFill>
                  <pic:spPr>
                    <a:xfrm>
                      <a:off x="0" y="0"/>
                      <a:ext cx="7143750" cy="4762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校长们精神高昂，全神贯注听课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俩天的讲座在房涛院长意味深长的期待语中，在我们的意犹未尽的听报告中落下帷幕。接着郝保文院长就11日专家进校会诊事项做了安排。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7143750"/>
            <wp:effectExtent l="0" t="0" r="0" b="0"/>
            <wp:docPr id="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IMG_268"/>
                    <pic:cNvPicPr>
                      <a:picLocks noChangeAspect="1"/>
                    </pic:cNvPicPr>
                  </pic:nvPicPr>
                  <pic:blipFill>
                    <a:blip r:embed="rId16"/>
                    <a:stretch>
                      <a:fillRect/>
                    </a:stretch>
                  </pic:blipFill>
                  <pic:spPr>
                    <a:xfrm>
                      <a:off x="0" y="0"/>
                      <a:ext cx="7143750" cy="71437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11日:接下来二百名坊员在七位专家和名校长的带领下将赴我县三所初中、四所小学进行为期一天的交流会诊。</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4762500"/>
            <wp:effectExtent l="0" t="0" r="0" b="0"/>
            <wp:docPr id="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IMG_269"/>
                    <pic:cNvPicPr>
                      <a:picLocks noChangeAspect="1"/>
                    </pic:cNvPicPr>
                  </pic:nvPicPr>
                  <pic:blipFill>
                    <a:blip r:embed="rId17"/>
                    <a:stretch>
                      <a:fillRect/>
                    </a:stretch>
                  </pic:blipFill>
                  <pic:spPr>
                    <a:xfrm>
                      <a:off x="0" y="0"/>
                      <a:ext cx="7143750" cy="4762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各基地学校校长和各位专家合影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9525000"/>
            <wp:effectExtent l="0" t="0" r="0" b="0"/>
            <wp:docPr id="2"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IMG_270"/>
                    <pic:cNvPicPr>
                      <a:picLocks noChangeAspect="1"/>
                    </pic:cNvPicPr>
                  </pic:nvPicPr>
                  <pic:blipFill>
                    <a:blip r:embed="rId18"/>
                    <a:stretch>
                      <a:fillRect/>
                    </a:stretch>
                  </pic:blipFill>
                  <pic:spPr>
                    <a:xfrm>
                      <a:off x="0" y="0"/>
                      <a:ext cx="7143750" cy="9525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专家进校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both"/>
        <w:rPr>
          <w:b w:val="0"/>
          <w:sz w:val="24"/>
          <w:szCs w:val="24"/>
        </w:rPr>
      </w:pPr>
      <w:r>
        <w:rPr>
          <w:b w:val="0"/>
          <w:i w:val="0"/>
          <w:caps w:val="0"/>
          <w:color w:val="652A3B"/>
          <w:spacing w:val="0"/>
          <w:sz w:val="24"/>
          <w:szCs w:val="24"/>
          <w:bdr w:val="none" w:color="auto" w:sz="0" w:space="0"/>
          <w:shd w:val="clear" w:fill="888CB2"/>
        </w:rPr>
        <w:t>凉城一小诊断掠影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10715625"/>
            <wp:effectExtent l="0" t="0" r="0" b="9525"/>
            <wp:docPr id="1"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IMG_271"/>
                    <pic:cNvPicPr>
                      <a:picLocks noChangeAspect="1"/>
                    </pic:cNvPicPr>
                  </pic:nvPicPr>
                  <pic:blipFill>
                    <a:blip r:embed="rId19"/>
                    <a:stretch>
                      <a:fillRect/>
                    </a:stretch>
                  </pic:blipFill>
                  <pic:spPr>
                    <a:xfrm>
                      <a:off x="0" y="0"/>
                      <a:ext cx="7143750" cy="107156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888CB2"/>
        <w:spacing w:before="0" w:beforeAutospacing="0" w:after="0" w:afterAutospacing="0" w:line="240" w:lineRule="auto"/>
        <w:ind w:left="0" w:right="0" w:firstLine="0"/>
        <w:jc w:val="left"/>
        <w:rPr>
          <w:rFonts w:hint="default" w:ascii="Helvetica Neue" w:hAnsi="Helvetica Neue" w:eastAsia="Helvetica Neue" w:cs="Helvetica Neue"/>
          <w:b w:val="0"/>
          <w:i w:val="0"/>
          <w:caps w:val="0"/>
          <w:color w:val="652A3B"/>
          <w:spacing w:val="0"/>
          <w:sz w:val="27"/>
          <w:szCs w:val="27"/>
        </w:rPr>
      </w:pPr>
      <w:r>
        <w:rPr>
          <w:rFonts w:hint="default" w:ascii="Helvetica Neue" w:hAnsi="Helvetica Neue" w:eastAsia="Helvetica Neue" w:cs="Helvetica Neue"/>
          <w:b w:val="0"/>
          <w:i w:val="0"/>
          <w:caps w:val="0"/>
          <w:color w:val="652A3B"/>
          <w:spacing w:val="0"/>
          <w:kern w:val="0"/>
          <w:sz w:val="27"/>
          <w:szCs w:val="27"/>
          <w:bdr w:val="none" w:color="auto" w:sz="0" w:space="0"/>
          <w:shd w:val="clear" w:fill="888CB2"/>
          <w:lang w:val="en-US" w:eastAsia="zh-CN" w:bidi="ar"/>
        </w:rPr>
        <w:drawing>
          <wp:inline distT="0" distB="0" distL="114300" distR="114300">
            <wp:extent cx="7143750" cy="10715625"/>
            <wp:effectExtent l="0" t="0" r="0" b="9525"/>
            <wp:docPr id="1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IMG_272"/>
                    <pic:cNvPicPr>
                      <a:picLocks noChangeAspect="1"/>
                    </pic:cNvPicPr>
                  </pic:nvPicPr>
                  <pic:blipFill>
                    <a:blip r:embed="rId20"/>
                    <a:stretch>
                      <a:fillRect/>
                    </a:stretch>
                  </pic:blipFill>
                  <pic:spPr>
                    <a:xfrm>
                      <a:off x="0" y="0"/>
                      <a:ext cx="7143750" cy="10715625"/>
                    </a:xfrm>
                    <a:prstGeom prst="rect">
                      <a:avLst/>
                    </a:prstGeom>
                    <a:noFill/>
                    <a:ln w="9525">
                      <a:noFill/>
                    </a:ln>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C47639"/>
    <w:rsid w:val="50C4763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character" w:styleId="5">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2017-12-16T02:05:00Z</dcterms:created>
  <dc:creator>pc</dc:creator>
  <cp:lastModifiedBy>pc</cp:lastModifiedBy>
  <dcterms:modified xsi:type="dcterms:W3CDTF">2017-12-16T02:06:32Z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